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DA" w:rsidRDefault="009F5ADA" w:rsidP="00730AFA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F5ADA" w:rsidRDefault="009F5ADA" w:rsidP="00730AFA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F5ADA" w:rsidRDefault="009F5ADA" w:rsidP="00730AFA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F5ADA" w:rsidRPr="009F5ADA" w:rsidRDefault="009F5ADA" w:rsidP="009F5AD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F5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F5ADA" w:rsidRPr="009F5ADA" w:rsidRDefault="009F5ADA" w:rsidP="009F5AD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F5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860646c2-889a-4569-8575-2a8bf8f7bf01"/>
      <w:r w:rsidRPr="009F5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9F5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9F5ADA" w:rsidRPr="009F5ADA" w:rsidRDefault="009F5ADA" w:rsidP="009F5AD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F5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14fc4b3a-950c-4903-a83a-e28a6ceb6a1b"/>
      <w:r w:rsidRPr="009F5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bookmarkEnd w:id="1"/>
      <w:r w:rsidRPr="009F5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9F5ADA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9F5ADA" w:rsidRPr="009F5ADA" w:rsidRDefault="009F5ADA" w:rsidP="009F5AD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F5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Каменская ООШ</w:t>
      </w:r>
    </w:p>
    <w:p w:rsidR="009F5ADA" w:rsidRPr="009F5ADA" w:rsidRDefault="009F5ADA" w:rsidP="009F5ADA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9F5ADA" w:rsidRPr="009F5ADA" w:rsidRDefault="009F5ADA" w:rsidP="009F5ADA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9F5ADA" w:rsidRPr="009F5ADA" w:rsidRDefault="009F5ADA" w:rsidP="009F5ADA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9F5ADA" w:rsidRPr="009F5ADA" w:rsidRDefault="009F5ADA" w:rsidP="009F5ADA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5ADA" w:rsidRPr="009F5ADA" w:rsidTr="00ED1720">
        <w:tc>
          <w:tcPr>
            <w:tcW w:w="3114" w:type="dxa"/>
          </w:tcPr>
          <w:p w:rsidR="009F5ADA" w:rsidRPr="009F5ADA" w:rsidRDefault="009F5ADA" w:rsidP="009F5ADA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5ADA" w:rsidRPr="009F5ADA" w:rsidRDefault="009F5ADA" w:rsidP="009F5A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Донченко А.И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1от «30» [месяц]   2023 г.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5ADA" w:rsidRPr="009F5ADA" w:rsidRDefault="009F5ADA" w:rsidP="009F5AD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НН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№88 от «31» 08   2023 г.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5ADA" w:rsidRPr="009F5ADA" w:rsidRDefault="009F5ADA" w:rsidP="009F5AD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5ADA" w:rsidRPr="009F5ADA" w:rsidRDefault="009F5ADA" w:rsidP="009F5A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 ВИ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№88 от «31» 08   2023 г.</w:t>
            </w:r>
          </w:p>
          <w:p w:rsidR="009F5ADA" w:rsidRPr="009F5ADA" w:rsidRDefault="009F5ADA" w:rsidP="009F5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5ADA" w:rsidRPr="009F5ADA" w:rsidRDefault="009F5ADA" w:rsidP="009F5ADA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9F5ADA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9F5ADA">
        <w:rPr>
          <w:rFonts w:ascii="Times New Roman" w:eastAsia="Calibri" w:hAnsi="Times New Roman" w:cs="Times New Roman"/>
          <w:b/>
        </w:rPr>
        <w:t>АДАПТИРОВАННАЯ РАБОЧАЯ ПРОГРАММА</w:t>
      </w:r>
      <w:r w:rsidR="009F5805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9F5805">
        <w:rPr>
          <w:rFonts w:ascii="Times New Roman" w:eastAsia="Calibri" w:hAnsi="Times New Roman" w:cs="Times New Roman"/>
          <w:b/>
        </w:rPr>
        <w:t xml:space="preserve">( </w:t>
      </w:r>
      <w:proofErr w:type="gramEnd"/>
      <w:r w:rsidR="009F5805">
        <w:rPr>
          <w:rFonts w:ascii="Times New Roman" w:eastAsia="Calibri" w:hAnsi="Times New Roman" w:cs="Times New Roman"/>
          <w:b/>
        </w:rPr>
        <w:t>В -7.1)</w:t>
      </w:r>
    </w:p>
    <w:p w:rsidR="009F5ADA" w:rsidRPr="009F5ADA" w:rsidRDefault="009F5ADA" w:rsidP="009F5ADA">
      <w:pPr>
        <w:spacing w:after="200" w:line="276" w:lineRule="auto"/>
        <w:ind w:left="-709"/>
        <w:jc w:val="center"/>
        <w:rPr>
          <w:rFonts w:ascii="Times New Roman" w:eastAsia="Calibri" w:hAnsi="Times New Roman" w:cs="Times New Roman"/>
          <w:b/>
        </w:rPr>
      </w:pPr>
      <w:r w:rsidRPr="009F5ADA">
        <w:rPr>
          <w:rFonts w:ascii="Times New Roman" w:eastAsia="Calibri" w:hAnsi="Times New Roman" w:cs="Times New Roman"/>
          <w:b/>
        </w:rPr>
        <w:t>для индивидуального обучения</w:t>
      </w:r>
    </w:p>
    <w:p w:rsidR="009F5ADA" w:rsidRPr="009F5ADA" w:rsidRDefault="009F5ADA" w:rsidP="009F5AD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по математике </w:t>
      </w:r>
      <w:r w:rsidRPr="009F5ADA">
        <w:rPr>
          <w:rFonts w:ascii="Times New Roman" w:eastAsia="Times New Roman" w:hAnsi="Times New Roman" w:cs="Times New Roman"/>
          <w:b/>
          <w:lang w:eastAsia="ru-RU"/>
        </w:rPr>
        <w:t>для 3 класса</w:t>
      </w:r>
    </w:p>
    <w:p w:rsidR="009F5ADA" w:rsidRPr="009F5ADA" w:rsidRDefault="009F5ADA" w:rsidP="009F5AD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5AD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F5ADA" w:rsidRPr="009F5ADA" w:rsidRDefault="009F5ADA" w:rsidP="009F5AD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5ADA">
        <w:rPr>
          <w:rFonts w:ascii="Times New Roman" w:eastAsia="Times New Roman" w:hAnsi="Times New Roman" w:cs="Times New Roman"/>
          <w:b/>
          <w:lang w:eastAsia="ru-RU"/>
        </w:rPr>
        <w:t>Донченко Аллы Иосифовны</w:t>
      </w:r>
    </w:p>
    <w:p w:rsidR="009F5ADA" w:rsidRPr="009F5ADA" w:rsidRDefault="009F5ADA" w:rsidP="009F5AD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hd w:val="clear" w:color="auto" w:fill="FFFFFF"/>
        <w:spacing w:after="0" w:line="240" w:lineRule="auto"/>
        <w:ind w:left="-709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5ADA" w:rsidRPr="009F5ADA" w:rsidRDefault="009F5ADA" w:rsidP="009F5AD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5ADA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9F5AD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9F5ADA">
        <w:rPr>
          <w:rFonts w:ascii="Times New Roman" w:eastAsia="Times New Roman" w:hAnsi="Times New Roman" w:cs="Times New Roman"/>
          <w:lang w:eastAsia="ru-RU"/>
        </w:rPr>
        <w:t>Каменка</w:t>
      </w:r>
      <w:proofErr w:type="gramEnd"/>
      <w:r w:rsidRPr="009F5ADA">
        <w:rPr>
          <w:rFonts w:ascii="Times New Roman" w:eastAsia="Times New Roman" w:hAnsi="Times New Roman" w:cs="Times New Roman"/>
          <w:lang w:eastAsia="ru-RU"/>
        </w:rPr>
        <w:t xml:space="preserve"> 2023 г</w:t>
      </w:r>
    </w:p>
    <w:p w:rsidR="009F5ADA" w:rsidRDefault="009F5ADA" w:rsidP="00730AFA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F5ADA" w:rsidRDefault="009F5ADA" w:rsidP="00730AFA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F5ADA" w:rsidRDefault="009F5ADA" w:rsidP="00730AFA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F5ADA" w:rsidRDefault="009F5ADA" w:rsidP="00730AFA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730AFA" w:rsidRPr="00CE5DE6" w:rsidRDefault="009F5ADA" w:rsidP="009F5ADA">
      <w:pPr>
        <w:pStyle w:val="c21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</w:t>
      </w:r>
      <w:r w:rsidR="00730AFA" w:rsidRPr="00CE5DE6">
        <w:rPr>
          <w:b/>
          <w:bCs/>
          <w:sz w:val="22"/>
          <w:szCs w:val="22"/>
        </w:rPr>
        <w:t>Пояснительная записка</w:t>
      </w:r>
    </w:p>
    <w:p w:rsidR="00CE5DE6" w:rsidRPr="00CE5DE6" w:rsidRDefault="00730AFA" w:rsidP="00CE5DE6">
      <w:pPr>
        <w:spacing w:line="240" w:lineRule="auto"/>
        <w:rPr>
          <w:rFonts w:ascii="Times New Roman" w:eastAsia="Calibri" w:hAnsi="Times New Roman" w:cs="Times New Roman"/>
        </w:rPr>
      </w:pPr>
      <w:r w:rsidRPr="00CE5DE6">
        <w:rPr>
          <w:b/>
          <w:bCs/>
          <w:i/>
          <w:iCs/>
          <w:color w:val="000000"/>
        </w:rPr>
        <w:br/>
      </w:r>
      <w:r w:rsidRPr="00CE5DE6">
        <w:rPr>
          <w:rStyle w:val="c56"/>
          <w:b/>
          <w:bCs/>
          <w:i/>
          <w:iCs/>
          <w:color w:val="000000"/>
        </w:rPr>
        <w:t>           </w:t>
      </w:r>
      <w:r w:rsidR="00CE5DE6" w:rsidRPr="00CE5DE6">
        <w:rPr>
          <w:rFonts w:ascii="Times New Roman" w:eastAsia="Calibri" w:hAnsi="Times New Roman" w:cs="Times New Roman"/>
        </w:rPr>
        <w:t xml:space="preserve">     Адаптированная рабочая программа для индивидуального </w:t>
      </w:r>
      <w:proofErr w:type="gramStart"/>
      <w:r w:rsidR="00CE5DE6" w:rsidRPr="00CE5DE6">
        <w:rPr>
          <w:rFonts w:ascii="Times New Roman" w:eastAsia="Calibri" w:hAnsi="Times New Roman" w:cs="Times New Roman"/>
        </w:rPr>
        <w:t>обучения  по математике</w:t>
      </w:r>
      <w:proofErr w:type="gramEnd"/>
      <w:r w:rsidR="00CE5DE6" w:rsidRPr="00CE5DE6">
        <w:rPr>
          <w:rFonts w:ascii="Times New Roman" w:eastAsia="Calibri" w:hAnsi="Times New Roman" w:cs="Times New Roman"/>
        </w:rPr>
        <w:t xml:space="preserve">   для 3 класса составлена на основе </w:t>
      </w:r>
    </w:p>
    <w:p w:rsidR="00CE5DE6" w:rsidRPr="00CE5DE6" w:rsidRDefault="00CE5DE6" w:rsidP="00CE5DE6">
      <w:pPr>
        <w:spacing w:line="240" w:lineRule="auto"/>
        <w:rPr>
          <w:rFonts w:ascii="Times New Roman" w:eastAsia="Calibri" w:hAnsi="Times New Roman" w:cs="Times New Roman"/>
        </w:rPr>
      </w:pPr>
      <w:r w:rsidRPr="00CE5DE6">
        <w:rPr>
          <w:rFonts w:ascii="Times New Roman" w:eastAsia="Calibri" w:hAnsi="Times New Roman" w:cs="Times New Roman"/>
        </w:rPr>
        <w:t>- Федерального  государственного образовательного стандарта основного общего образования</w:t>
      </w:r>
    </w:p>
    <w:p w:rsidR="00CE5DE6" w:rsidRPr="00CE5DE6" w:rsidRDefault="00CE5DE6" w:rsidP="00CE5DE6">
      <w:pPr>
        <w:spacing w:line="240" w:lineRule="auto"/>
        <w:rPr>
          <w:rFonts w:ascii="Times New Roman" w:eastAsia="Calibri" w:hAnsi="Times New Roman" w:cs="Times New Roman"/>
        </w:rPr>
      </w:pPr>
      <w:r w:rsidRPr="00CE5DE6">
        <w:rPr>
          <w:rFonts w:ascii="Times New Roman" w:eastAsia="Calibri" w:hAnsi="Times New Roman" w:cs="Times New Roman"/>
        </w:rPr>
        <w:t>- примерной адаптированной основной общеобразовательной программой  начального общего образования обучающихся с  задержкой психического развития</w:t>
      </w:r>
      <w:proofErr w:type="gramStart"/>
      <w:r w:rsidRPr="00CE5DE6">
        <w:rPr>
          <w:rFonts w:ascii="Times New Roman" w:eastAsia="Calibri" w:hAnsi="Times New Roman" w:cs="Times New Roman"/>
          <w:b/>
        </w:rPr>
        <w:t xml:space="preserve"> </w:t>
      </w:r>
      <w:r w:rsidRPr="00CE5DE6">
        <w:rPr>
          <w:rFonts w:ascii="Times New Roman" w:eastAsia="Calibri" w:hAnsi="Times New Roman" w:cs="Times New Roman"/>
        </w:rPr>
        <w:t xml:space="preserve"> .</w:t>
      </w:r>
      <w:proofErr w:type="gramEnd"/>
    </w:p>
    <w:p w:rsidR="00CE5DE6" w:rsidRPr="00CE5DE6" w:rsidRDefault="00CE5DE6" w:rsidP="00CE5DE6">
      <w:pPr>
        <w:pStyle w:val="c21"/>
        <w:shd w:val="clear" w:color="auto" w:fill="FFFFFF"/>
        <w:spacing w:before="0" w:beforeAutospacing="0" w:after="0" w:afterAutospacing="0"/>
        <w:rPr>
          <w:rStyle w:val="c9"/>
          <w:sz w:val="22"/>
          <w:szCs w:val="22"/>
        </w:rPr>
      </w:pPr>
      <w:r w:rsidRPr="00CE5DE6">
        <w:rPr>
          <w:rFonts w:eastAsia="Calibri"/>
          <w:sz w:val="22"/>
          <w:szCs w:val="22"/>
        </w:rPr>
        <w:t>Для реализации данной программы используется авторская программа  «</w:t>
      </w:r>
      <w:r w:rsidRPr="00CE5DE6">
        <w:rPr>
          <w:rStyle w:val="c44"/>
          <w:color w:val="000000"/>
          <w:sz w:val="22"/>
          <w:szCs w:val="22"/>
        </w:rPr>
        <w:t>Математика»</w:t>
      </w:r>
      <w:proofErr w:type="gramStart"/>
      <w:r w:rsidRPr="00CE5DE6">
        <w:rPr>
          <w:rStyle w:val="c44"/>
          <w:color w:val="000000"/>
          <w:sz w:val="22"/>
          <w:szCs w:val="22"/>
        </w:rPr>
        <w:t xml:space="preserve"> .</w:t>
      </w:r>
      <w:proofErr w:type="gramEnd"/>
      <w:r w:rsidRPr="00CE5DE6">
        <w:rPr>
          <w:rStyle w:val="c44"/>
          <w:color w:val="000000"/>
          <w:sz w:val="22"/>
          <w:szCs w:val="22"/>
        </w:rPr>
        <w:t xml:space="preserve"> Москва. «Просвещение» 2018, авторы М. И. Моро, М. А. Бантовой, Г. В. Бельтюковой, С. И. Волковой, С. В. Степаново</w:t>
      </w:r>
      <w:proofErr w:type="gramStart"/>
      <w:r w:rsidRPr="00CE5DE6">
        <w:rPr>
          <w:rStyle w:val="c44"/>
          <w:color w:val="000000"/>
          <w:sz w:val="22"/>
          <w:szCs w:val="22"/>
        </w:rPr>
        <w:t>й-</w:t>
      </w:r>
      <w:proofErr w:type="gramEnd"/>
      <w:r w:rsidRPr="00CE5DE6">
        <w:rPr>
          <w:rStyle w:val="c44"/>
          <w:color w:val="000000"/>
          <w:sz w:val="22"/>
          <w:szCs w:val="22"/>
        </w:rPr>
        <w:t> УМК «Школа России».</w:t>
      </w:r>
      <w:r w:rsidRPr="00CE5DE6">
        <w:rPr>
          <w:rStyle w:val="c9"/>
          <w:color w:val="000000"/>
          <w:sz w:val="22"/>
          <w:szCs w:val="22"/>
        </w:rPr>
        <w:t> </w:t>
      </w:r>
    </w:p>
    <w:p w:rsidR="00CE5DE6" w:rsidRPr="00CE5DE6" w:rsidRDefault="00CE5DE6" w:rsidP="00CE5DE6">
      <w:pPr>
        <w:spacing w:line="240" w:lineRule="auto"/>
        <w:rPr>
          <w:rFonts w:ascii="Times New Roman" w:eastAsia="Calibri" w:hAnsi="Times New Roman" w:cs="Times New Roman"/>
        </w:rPr>
      </w:pPr>
      <w:r w:rsidRPr="00CE5DE6">
        <w:rPr>
          <w:rFonts w:ascii="Times New Roman" w:eastAsia="Calibri" w:hAnsi="Times New Roman" w:cs="Times New Roman"/>
        </w:rPr>
        <w:t xml:space="preserve">                                    </w:t>
      </w:r>
    </w:p>
    <w:p w:rsidR="00730AFA" w:rsidRPr="00CE5DE6" w:rsidRDefault="00CE5DE6" w:rsidP="00CE5DE6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5DE6">
        <w:rPr>
          <w:rFonts w:ascii="Times New Roman" w:eastAsia="Calibri" w:hAnsi="Times New Roman" w:cs="Times New Roman"/>
        </w:rPr>
        <w:t xml:space="preserve">                                  </w:t>
      </w:r>
      <w:r w:rsidR="00730AFA"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изучения учебного курса, предмета</w:t>
      </w:r>
    </w:p>
    <w:p w:rsidR="00730AFA" w:rsidRPr="00CE5DE6" w:rsidRDefault="00730AFA" w:rsidP="00CE5DE6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Основными целями начального обучения математике являются:</w:t>
      </w:r>
    </w:p>
    <w:p w:rsidR="00730AFA" w:rsidRPr="00CE5DE6" w:rsidRDefault="00730AFA" w:rsidP="00730AF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Математическое развитие младших школьников.</w:t>
      </w:r>
    </w:p>
    <w:p w:rsidR="00730AFA" w:rsidRPr="00CE5DE6" w:rsidRDefault="00730AFA" w:rsidP="00730AF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Формирование системы начальных</w:t>
      </w:r>
      <w:r w:rsidRPr="00CE5DE6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математических знаний.</w:t>
      </w:r>
    </w:p>
    <w:p w:rsidR="00730AFA" w:rsidRPr="00CE5DE6" w:rsidRDefault="00730AFA" w:rsidP="00730AF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Воспитание интереса к математике, к умственной деятельности.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определяет 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ряд задач,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CE5DE6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описывать, моделировать и объяснять количественные и пространственные отношения); 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— развитие основ логического, знаково-символического и алгоритмического мышления; 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— развитие пространственного воображения;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— развитие математической речи;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— формирование умения вести поиск информации и работать с ней;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— формирование первоначальных представлений о компьютерной грамотности;</w:t>
      </w:r>
    </w:p>
    <w:p w:rsidR="00730AFA" w:rsidRPr="00CE5DE6" w:rsidRDefault="00730AFA" w:rsidP="00730AFA">
      <w:pPr>
        <w:tabs>
          <w:tab w:val="left" w:pos="708"/>
          <w:tab w:val="left" w:pos="93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— развитие познавательных способностей;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— воспитание стремления к расширению математических знаний;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— формирование критичности мышления;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30AFA" w:rsidRPr="00CE5DE6" w:rsidRDefault="00730AFA" w:rsidP="00730AFA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708"/>
          <w:tab w:val="left" w:pos="6070"/>
          <w:tab w:val="left" w:pos="14318"/>
        </w:tabs>
        <w:spacing w:after="0" w:line="240" w:lineRule="auto"/>
        <w:ind w:right="111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курса, предмета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 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Содержание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730AFA" w:rsidRPr="00CE5DE6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730AFA" w:rsidRPr="00CE5DE6" w:rsidRDefault="00730AFA" w:rsidP="00730AFA">
      <w:pPr>
        <w:widowControl w:val="0"/>
        <w:shd w:val="clear" w:color="auto" w:fill="FFFFFF"/>
        <w:tabs>
          <w:tab w:val="left" w:pos="0"/>
          <w:tab w:val="left" w:pos="284"/>
          <w:tab w:val="left" w:pos="708"/>
          <w:tab w:val="left" w:pos="14318"/>
        </w:tabs>
        <w:spacing w:after="0" w:line="240" w:lineRule="auto"/>
        <w:ind w:right="-31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110191" w:rsidRPr="00110191" w:rsidRDefault="009F5805" w:rsidP="009F5805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</w:t>
      </w:r>
      <w:bookmarkStart w:id="2" w:name="_GoBack"/>
      <w:bookmarkEnd w:id="2"/>
      <w:r w:rsidR="00110191" w:rsidRPr="00110191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110191" w:rsidRPr="00110191" w:rsidRDefault="00110191" w:rsidP="00110191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На изучение курса «Математика</w:t>
      </w:r>
      <w:r w:rsidRPr="00110191">
        <w:rPr>
          <w:rFonts w:ascii="Times New Roman" w:eastAsia="Calibri" w:hAnsi="Times New Roman" w:cs="Times New Roman"/>
        </w:rPr>
        <w:t xml:space="preserve"> » в 3 классе  в адаптированной программе  отводится 3ч в неделю-  102 часов в год.</w:t>
      </w:r>
      <w:proofErr w:type="gramStart"/>
      <w:r w:rsidRPr="00110191">
        <w:rPr>
          <w:rFonts w:ascii="Times New Roman" w:eastAsia="Calibri" w:hAnsi="Times New Roman" w:cs="Times New Roman"/>
        </w:rPr>
        <w:t xml:space="preserve"> )</w:t>
      </w:r>
      <w:proofErr w:type="gramEnd"/>
      <w:r w:rsidRPr="00110191">
        <w:rPr>
          <w:rFonts w:ascii="Times New Roman" w:eastAsia="Calibri" w:hAnsi="Times New Roman" w:cs="Times New Roman"/>
        </w:rPr>
        <w:t>. В соответствии с календарным учебным графиком работы МБОУ Каменской ООШ, расписанием уроков на 2023-2024 учебный год на изучение курса   « Русский язык»» отводится - 100 часов, в связи переносом праздничных дней.  Программа изучения будет усвоена путем уплотнения тем.</w:t>
      </w:r>
    </w:p>
    <w:p w:rsidR="00110191" w:rsidRPr="00CE5DE6" w:rsidRDefault="00110191" w:rsidP="00110191">
      <w:pPr>
        <w:tabs>
          <w:tab w:val="left" w:pos="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AFA" w:rsidRPr="00CE5DE6" w:rsidRDefault="00730AFA" w:rsidP="001101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lastRenderedPageBreak/>
        <w:t> 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ОСВОЕНИЯ УЧЕБНОГО</w:t>
      </w:r>
      <w:r w:rsidR="005E2D8C"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КУРСА, ПРЕДМЕТА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У </w:t>
      </w:r>
      <w:proofErr w:type="gramStart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будут 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сформированы:</w:t>
      </w:r>
    </w:p>
    <w:p w:rsidR="00730AFA" w:rsidRPr="00CE5DE6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730AFA" w:rsidRPr="00CE5DE6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Основы мотивации учебной деятельности и личностного смысл изучения математики, интерес к расширению знаний, к применению поисковых и творческих подходов при выполнении заданий и пр., предложенных в учебнике или учителем;</w:t>
      </w:r>
    </w:p>
    <w:p w:rsidR="00730AFA" w:rsidRPr="00CE5DE6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Положительное отношение к урокам математики, к учёбе, к школе;</w:t>
      </w:r>
    </w:p>
    <w:p w:rsidR="00730AFA" w:rsidRPr="00CE5DE6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Понимание значения математических знаний в собственной жизни;</w:t>
      </w:r>
    </w:p>
    <w:p w:rsidR="00730AFA" w:rsidRPr="00CE5DE6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Понимание значения математики в жизни и деятельности человека;</w:t>
      </w:r>
    </w:p>
    <w:p w:rsidR="00730AFA" w:rsidRPr="00CE5DE6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Восприятие критериев оценки учебной деятельности и понимание оценок учителя успешности учебной деятельности; </w:t>
      </w:r>
    </w:p>
    <w:p w:rsidR="00730AFA" w:rsidRPr="00CE5DE6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выполнять определённые учителем виды работ (деятельности) и понимание личной ответственности за результат;</w:t>
      </w:r>
    </w:p>
    <w:p w:rsidR="00730AFA" w:rsidRPr="00CE5DE6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Знание и применение правил общения, навыки сотрудничества в учебной деятельности;</w:t>
      </w:r>
    </w:p>
    <w:p w:rsidR="00730AFA" w:rsidRPr="00CE5DE6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Начальное представление об основах гражданской идентичности (через систему определённых знаний и представлений);</w:t>
      </w:r>
    </w:p>
    <w:p w:rsidR="00730AFA" w:rsidRPr="00CE5DE6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Уважение и принятие семейных ценностей. Понимание необходимости бережного отношения к природе, к своему здоровью и здоровью других людей.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Обучающийся</w:t>
      </w:r>
      <w:proofErr w:type="gram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получит возможность для формирования:</w:t>
      </w:r>
    </w:p>
    <w:p w:rsidR="00730AFA" w:rsidRPr="00CE5DE6" w:rsidRDefault="00730AFA" w:rsidP="00730AF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Начальных представлений об универсальности математических способов познания окружающего мира;</w:t>
      </w:r>
    </w:p>
    <w:p w:rsidR="00730AFA" w:rsidRPr="00CE5DE6" w:rsidRDefault="00730AFA" w:rsidP="00730AF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Осознания значения математических знаний в жизни человека, при изучении других школьных дисциплин;</w:t>
      </w:r>
    </w:p>
    <w:p w:rsidR="00730AFA" w:rsidRPr="00CE5DE6" w:rsidRDefault="00730AFA" w:rsidP="00730AF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Осознанного проведения самоконтроля и адекватной самооценки результатов своей учебной деятельности;</w:t>
      </w:r>
    </w:p>
    <w:p w:rsidR="00730AFA" w:rsidRPr="00CE5DE6" w:rsidRDefault="00730AFA" w:rsidP="00730AF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Интереса к изучению учебного предмета «Математика»: количественных и пространственных отношений, зависимости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научится:</w:t>
      </w:r>
    </w:p>
    <w:p w:rsidR="00730AFA" w:rsidRPr="00CE5DE6" w:rsidRDefault="00730AFA" w:rsidP="00730AF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Понимать, принимать и сохранять различные учебные задачи, осуществлять поиск сре</w:t>
      </w:r>
      <w:proofErr w:type="gramStart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дств дл</w:t>
      </w:r>
      <w:proofErr w:type="gram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я достижения учебной задачи;</w:t>
      </w:r>
    </w:p>
    <w:p w:rsidR="00730AFA" w:rsidRPr="00CE5DE6" w:rsidRDefault="00730AFA" w:rsidP="00730AF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730AFA" w:rsidRPr="00CE5DE6" w:rsidRDefault="00730AFA" w:rsidP="00730AF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Планировать свои учебные действия в соответствии с поставленной задачей для её решения;</w:t>
      </w:r>
    </w:p>
    <w:p w:rsidR="00730AFA" w:rsidRPr="00CE5DE6" w:rsidRDefault="00730AFA" w:rsidP="00730AF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Проводить пошаговый контроль под руководством учителя, а в некоторых случаях самостоятельно;</w:t>
      </w:r>
    </w:p>
    <w:p w:rsidR="00730AFA" w:rsidRPr="00CE5DE6" w:rsidRDefault="00730AFA" w:rsidP="00730AF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Выполнять самоконтроль и самооценку результатов своей деятельности на уроке и по результатам изучения отдельных тем.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     </w:t>
      </w: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Обучающийся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получит возможность научиться:</w:t>
      </w:r>
    </w:p>
    <w:p w:rsidR="00730AFA" w:rsidRPr="00CE5DE6" w:rsidRDefault="00730AFA" w:rsidP="00730AF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Самостоятельно планировать и контролировать учебные действия в соответствии с поставленной целью, находить способы решения учебной задачи;</w:t>
      </w:r>
    </w:p>
    <w:p w:rsidR="00730AFA" w:rsidRPr="00CE5DE6" w:rsidRDefault="00730AFA" w:rsidP="00730AF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730AFA" w:rsidRPr="00CE5DE6" w:rsidRDefault="00730AFA" w:rsidP="00730AF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Самостоятельно делать несложные выводы о математических объектах и их свойствах;</w:t>
      </w:r>
    </w:p>
    <w:p w:rsidR="00730AFA" w:rsidRPr="00CE5DE6" w:rsidRDefault="00730AFA" w:rsidP="00730AF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Контролировать свои действия и соотносить их с поставленными целями и действиями других участников, работающих в паре, группе.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научится: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Проводить сравнение по одному или нескольким признакам и на этой основе делать выводы;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Делать выводы по аналогии и проверять эти выводы;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Понимать базовые </w:t>
      </w:r>
      <w:proofErr w:type="spellStart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межпредметные</w:t>
      </w:r>
      <w:proofErr w:type="spell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понятия: число, величина, геометрическая фигура;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Стремиться полнее использовать</w:t>
      </w:r>
      <w:proofErr w:type="gram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 творческие возможности;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Осмысленно читать тексты математического содержания в соответствии с поставленными целями и задачами;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730AFA" w:rsidRPr="00CE5DE6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Осуществлять расширенный поиск информации и представлять информацию в предложенной форме.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     </w:t>
      </w: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Обучающийся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получит возможность научиться:</w:t>
      </w:r>
    </w:p>
    <w:p w:rsidR="00730AFA" w:rsidRPr="00CE5DE6" w:rsidRDefault="00730AFA" w:rsidP="00730AFA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730AFA" w:rsidRPr="00CE5DE6" w:rsidRDefault="00730AFA" w:rsidP="00730AFA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научится:</w:t>
      </w:r>
    </w:p>
    <w:p w:rsidR="00730AFA" w:rsidRPr="00CE5DE6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730AFA" w:rsidRPr="00CE5DE6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понимать различные позиции в подходе к решению учебной задачи, задавать вопросы для их уточнения, чётко и аргументировано </w:t>
      </w:r>
      <w:proofErr w:type="gramStart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высказывать свои оценки</w:t>
      </w:r>
      <w:proofErr w:type="gram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предположения;</w:t>
      </w:r>
    </w:p>
    <w:p w:rsidR="00730AFA" w:rsidRPr="00CE5DE6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730AFA" w:rsidRPr="00CE5DE6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730AFA" w:rsidRPr="00CE5DE6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применять учебные правила общения, осваивать навыки сотрудничества в учебной деятельности;</w:t>
      </w:r>
    </w:p>
    <w:p w:rsidR="00730AFA" w:rsidRPr="00CE5DE6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    </w:t>
      </w: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Обучающийся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получит возможность научиться:</w:t>
      </w:r>
    </w:p>
    <w:p w:rsidR="00730AFA" w:rsidRPr="00CE5DE6" w:rsidRDefault="00730AFA" w:rsidP="00730AF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использовать речевые средства и средства информационных и коммуникативных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730AFA" w:rsidRPr="00CE5DE6" w:rsidRDefault="00730AFA" w:rsidP="00730AF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730AFA" w:rsidRPr="00CE5DE6" w:rsidRDefault="00730AFA" w:rsidP="00730AF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контролировать свои действия и соотносить их с поставленными целями и действиями других участников, работающих в паре, группе;</w:t>
      </w:r>
    </w:p>
    <w:p w:rsidR="00730AFA" w:rsidRPr="00CE5DE6" w:rsidRDefault="00730AFA" w:rsidP="00730AF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конструктивно разрешать конфликты, учитывать интересы сторон и сотрудничать с ними.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Числа и величины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 Обучающийся научится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30AFA" w:rsidRPr="00CE5DE6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образовывать, называть, читать, записывать числа от 0 до 1000;</w:t>
      </w:r>
    </w:p>
    <w:p w:rsidR="00730AFA" w:rsidRPr="00CE5DE6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мелкие единицы счёта крупными и наоборот;</w:t>
      </w:r>
    </w:p>
    <w:p w:rsidR="00730AFA" w:rsidRPr="00CE5DE6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устанавливать закономерность – правило.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её или восстанавливать пропущенные в ней числа;</w:t>
      </w:r>
    </w:p>
    <w:p w:rsidR="00730AFA" w:rsidRPr="00CE5DE6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730AFA" w:rsidRPr="00CE5DE6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читать, записывать и сравнивать значение площади, использовать изученные единицы этой величины и соотношения между ними, переводить одни единицы измерения площади в другие;</w:t>
      </w:r>
    </w:p>
    <w:p w:rsidR="00730AFA" w:rsidRPr="00CE5DE6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читать, записывать и сравнивать значение массы, используя изученные единицы этой величины и соотношение между ними;</w:t>
      </w:r>
    </w:p>
    <w:p w:rsidR="00730AFA" w:rsidRPr="00CE5DE6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читать, записывать и сравнивать значения времени, используя изученные единицы этой величины и соотношение между ними;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   </w:t>
      </w: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Обучающийся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получит возможность  научиться:</w:t>
      </w:r>
    </w:p>
    <w:p w:rsidR="00730AFA" w:rsidRPr="00CE5DE6" w:rsidRDefault="00730AFA" w:rsidP="00730AF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730AFA" w:rsidRPr="00CE5DE6" w:rsidRDefault="00730AFA" w:rsidP="00730AF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Арифметические действия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научится:</w:t>
      </w:r>
    </w:p>
    <w:p w:rsidR="00730AFA" w:rsidRPr="00CE5DE6" w:rsidRDefault="00730AFA" w:rsidP="00730AF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выполнять табличное умножение и деление чисел; умножение на 1 и на 0, деление вида а</w:t>
      </w:r>
      <w:proofErr w:type="gramStart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:а</w:t>
      </w:r>
      <w:proofErr w:type="gram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, 0:а;</w:t>
      </w:r>
    </w:p>
    <w:p w:rsidR="00730AFA" w:rsidRPr="00CE5DE6" w:rsidRDefault="00730AFA" w:rsidP="00730AF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выполнять </w:t>
      </w:r>
      <w:proofErr w:type="spellStart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внетабличное</w:t>
      </w:r>
      <w:proofErr w:type="spell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 умножение и деление. В том числе деление с остатком, проверку арифметических действий умножение и деление;</w:t>
      </w:r>
    </w:p>
    <w:p w:rsidR="00730AFA" w:rsidRPr="00CE5DE6" w:rsidRDefault="00730AFA" w:rsidP="00730AF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выполнять письменно действия сложение и вычитание, а также умножение и деление на однозначное число в пределах 1000;</w:t>
      </w:r>
    </w:p>
    <w:p w:rsidR="00730AFA" w:rsidRPr="00CE5DE6" w:rsidRDefault="00730AFA" w:rsidP="00730AF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вычислять значение числового выражения в два-три действия (со скобками и без скобок).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   </w:t>
      </w: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Обучающийся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получит возможность научиться:</w:t>
      </w:r>
    </w:p>
    <w:p w:rsidR="00730AFA" w:rsidRPr="00CE5DE6" w:rsidRDefault="00730AFA" w:rsidP="00730AFA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использовать свойства арифметических действий для удобства вычислений;</w:t>
      </w:r>
    </w:p>
    <w:p w:rsidR="00730AFA" w:rsidRPr="00CE5DE6" w:rsidRDefault="00730AFA" w:rsidP="00730AFA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вычислять значение буквенного выражения при заданных значениях входящих в него букв;</w:t>
      </w:r>
    </w:p>
    <w:p w:rsidR="00730AFA" w:rsidRPr="00CE5DE6" w:rsidRDefault="00730AFA" w:rsidP="00730AFA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решать уравнения на основе связи между компонентами и результатами арифметических действий.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текстовыми задачами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научится:</w:t>
      </w:r>
    </w:p>
    <w:p w:rsidR="00730AFA" w:rsidRPr="00CE5DE6" w:rsidRDefault="00730AFA" w:rsidP="00730A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730AFA" w:rsidRPr="00CE5DE6" w:rsidRDefault="00730AFA" w:rsidP="00730A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составлять план решения задачи в два-три действия, объяснять его и следовать ему при записи решения задачи;</w:t>
      </w:r>
    </w:p>
    <w:p w:rsidR="00730AFA" w:rsidRPr="00CE5DE6" w:rsidRDefault="00730AFA" w:rsidP="00730A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преобразовывать задачу </w:t>
      </w:r>
      <w:proofErr w:type="gramStart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новую</w:t>
      </w:r>
      <w:proofErr w:type="gram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, изменяя её условие или вопрос;</w:t>
      </w:r>
    </w:p>
    <w:p w:rsidR="00730AFA" w:rsidRPr="00CE5DE6" w:rsidRDefault="00730AFA" w:rsidP="00730A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составлять задачу по краткой записи, по схеме, по её решению;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br/>
        <w:t> решать задачи, рассматривающие взаимосвязи: цена, количество, стоимость, задачи на уменьшение/ увеличение числа в несколько раз.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Обучающийся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получит возможность научиться:</w:t>
      </w:r>
    </w:p>
    <w:p w:rsidR="00730AFA" w:rsidRPr="00CE5DE6" w:rsidRDefault="00730AFA" w:rsidP="00730AF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сравнивать задачи по сходству и различию отношений между объектами, рассматриваемыми в задачах;</w:t>
      </w:r>
    </w:p>
    <w:p w:rsidR="00730AFA" w:rsidRPr="00CE5DE6" w:rsidRDefault="00730AFA" w:rsidP="00730AF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дополнять задачу с недостающими данными возможными числами;</w:t>
      </w:r>
    </w:p>
    <w:p w:rsidR="00730AFA" w:rsidRPr="00CE5DE6" w:rsidRDefault="00730AFA" w:rsidP="00730AF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находить различные способы решения одной и той же задачи, сравнивать и выбирать наиболее </w:t>
      </w: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рациональный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;</w:t>
      </w:r>
    </w:p>
    <w:p w:rsidR="00730AFA" w:rsidRPr="00CE5DE6" w:rsidRDefault="00730AFA" w:rsidP="00730AF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решать задачи на нахождение доли числа и числа по его доле;</w:t>
      </w:r>
    </w:p>
    <w:p w:rsidR="00730AFA" w:rsidRPr="00CE5DE6" w:rsidRDefault="00730AFA" w:rsidP="00730AF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решать задачи практического содержания, в том числе задачи-расчёты.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Пространственные отношения. Геометрические фигуры.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научится:</w:t>
      </w:r>
    </w:p>
    <w:p w:rsidR="00730AFA" w:rsidRPr="00CE5DE6" w:rsidRDefault="00730AFA" w:rsidP="00730AFA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обозначать геометрические фигуры буквами;</w:t>
      </w:r>
    </w:p>
    <w:p w:rsidR="00730AFA" w:rsidRPr="00CE5DE6" w:rsidRDefault="00730AFA" w:rsidP="00730AFA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различать круг и окружность;</w:t>
      </w:r>
    </w:p>
    <w:p w:rsidR="00730AFA" w:rsidRPr="00CE5DE6" w:rsidRDefault="00730AFA" w:rsidP="00730AFA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чертить окружность заданного радиуса с помощью циркуля.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Обучающийся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получит возможность научиться:</w:t>
      </w:r>
    </w:p>
    <w:p w:rsidR="00730AFA" w:rsidRPr="00CE5DE6" w:rsidRDefault="00730AFA" w:rsidP="00730AF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Различать треугольники по соотношению длин сторон, по видам углов;</w:t>
      </w:r>
    </w:p>
    <w:p w:rsidR="00730AFA" w:rsidRPr="00CE5DE6" w:rsidRDefault="00730AFA" w:rsidP="00730AF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Изображать геометрические фигуры (отрезок, прямоугольник) в заданном масштабе;</w:t>
      </w:r>
    </w:p>
    <w:p w:rsidR="00730AFA" w:rsidRPr="00CE5DE6" w:rsidRDefault="00730AFA" w:rsidP="00730AF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Читать план участка (комнаты, сада и др.)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Геометрические величины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научится:</w:t>
      </w:r>
    </w:p>
    <w:p w:rsidR="00730AFA" w:rsidRPr="00CE5DE6" w:rsidRDefault="00730AFA" w:rsidP="00730AFA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Измерять длину отрезка;</w:t>
      </w:r>
    </w:p>
    <w:p w:rsidR="00730AFA" w:rsidRPr="00CE5DE6" w:rsidRDefault="00730AFA" w:rsidP="00730AFA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Вычислять площадь прямоугольника (квадрата) по заданным длинам его сторон;</w:t>
      </w:r>
    </w:p>
    <w:p w:rsidR="00730AFA" w:rsidRPr="00CE5DE6" w:rsidRDefault="00730AFA" w:rsidP="00730AFA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Выражать площади объектов в разных единицах площад</w:t>
      </w:r>
      <w:proofErr w:type="gramStart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и(</w:t>
      </w:r>
      <w:proofErr w:type="gramEnd"/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квадратный сантиметр, квадратный дециметр, квадратный метр), используя соотношения между ними.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Обучающийся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получит возможность научиться:</w:t>
      </w:r>
    </w:p>
    <w:p w:rsidR="00730AFA" w:rsidRPr="00CE5DE6" w:rsidRDefault="00730AFA" w:rsidP="00730AFA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Выбирать наиболее подходящие единицы площади для конкретной ситуации;</w:t>
      </w:r>
    </w:p>
    <w:p w:rsidR="00730AFA" w:rsidRPr="00CE5DE6" w:rsidRDefault="00730AFA" w:rsidP="00730AFA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Вычислять площадь прямоугольного треугольника, достраивая его до прямоугольника.</w:t>
      </w:r>
    </w:p>
    <w:p w:rsidR="00730AFA" w:rsidRPr="00CE5DE6" w:rsidRDefault="00730AFA" w:rsidP="00730AFA">
      <w:pPr>
        <w:spacing w:after="200" w:line="273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информацией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Обучающийся</w:t>
      </w: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научится:</w:t>
      </w:r>
    </w:p>
    <w:p w:rsidR="00730AFA" w:rsidRPr="00CE5DE6" w:rsidRDefault="00730AFA" w:rsidP="00730A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Анализировать готовые таблицы, использовать их для выполнения заданных действий, для построения вывода;</w:t>
      </w:r>
    </w:p>
    <w:p w:rsidR="00730AFA" w:rsidRPr="00CE5DE6" w:rsidRDefault="00730AFA" w:rsidP="00730A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730AFA" w:rsidRPr="00CE5DE6" w:rsidRDefault="00730AFA" w:rsidP="00730A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оформлять в таблице связь между пропорциональными величинами;</w:t>
      </w:r>
    </w:p>
    <w:p w:rsidR="00730AFA" w:rsidRPr="00CE5DE6" w:rsidRDefault="00730AFA" w:rsidP="00730A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color w:val="000000"/>
          <w:lang w:eastAsia="ru-RU"/>
        </w:rPr>
        <w:t>Выстраивать цепочку логических рассуждений. Делать выводы.</w:t>
      </w:r>
    </w:p>
    <w:p w:rsidR="00730AFA" w:rsidRPr="00CE5DE6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Обучающийся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получит возможность научиться:</w:t>
      </w:r>
    </w:p>
    <w:p w:rsidR="00730AFA" w:rsidRPr="00CE5DE6" w:rsidRDefault="00730AFA" w:rsidP="00730AFA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Читать несложные готовые таблицы;</w:t>
      </w:r>
    </w:p>
    <w:p w:rsidR="00730AFA" w:rsidRPr="00CE5DE6" w:rsidRDefault="00730AFA" w:rsidP="00730AFA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Понимать высказывания, содержащие логические связки («… и…», «если, то…», «каждый», «все» и др.), определять </w:t>
      </w: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верно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или неверно приведённое высказывание о числах. </w:t>
      </w:r>
      <w:proofErr w:type="gramStart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Результатах</w:t>
      </w:r>
      <w:proofErr w:type="gramEnd"/>
      <w:r w:rsidRPr="00CE5D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действий, геометрических фигурах.</w:t>
      </w:r>
    </w:p>
    <w:p w:rsidR="00730AFA" w:rsidRPr="00730AFA" w:rsidRDefault="00730AFA" w:rsidP="00730A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CE5DE6" w:rsidRDefault="00730AFA" w:rsidP="00CE5D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СОДЕРЖАНИЕ УЧЕБНОГО КУРСА, ПРЕДМЕТА 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962"/>
        <w:gridCol w:w="4028"/>
        <w:gridCol w:w="5070"/>
      </w:tblGrid>
      <w:tr w:rsidR="00730AFA" w:rsidRPr="00CE5DE6" w:rsidTr="005E2D8C">
        <w:trPr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видов деятельности обучающихся</w:t>
            </w:r>
          </w:p>
        </w:tc>
      </w:tr>
      <w:tr w:rsidR="00730AFA" w:rsidRPr="00CE5DE6" w:rsidTr="005E2D8C">
        <w:trPr>
          <w:trHeight w:val="287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ЧИСЛА ОТ 1 ДО 100. </w:t>
            </w:r>
          </w:p>
        </w:tc>
      </w:tr>
      <w:tr w:rsidR="00730AFA" w:rsidRPr="00CE5DE6" w:rsidTr="005E2D8C">
        <w:trPr>
          <w:trHeight w:val="263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Сложение и вычитание (7</w:t>
            </w:r>
            <w:r w:rsidR="00730AFA"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ч)</w:t>
            </w:r>
          </w:p>
        </w:tc>
      </w:tr>
      <w:tr w:rsidR="00730AFA" w:rsidRPr="00CE5DE6" w:rsidTr="005E2D8C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1-7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Новый способ решения. Закрепление. Решение уравнений с неизвестным слагаемым на основе взаимосвязи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чисел при сложении. Решение уравнений с неизвестным уменьшаемым, с неизвестным вычитаемым на основе взаимосвязи чисел при вычитании.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геометрических фигур буквами. Закрепление пройденного материала. Решение задач.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сложение и вычитание в пределах 100. Решать уравнения на нахождение неизвестного слагаемого, уменьшаемого и вычитаемого на основе знаний о взаимосвязи чисел при сложении и вычитании. Обозначать геометрические фигуры буквами. Выполнять задания творческого и поискового характера.  </w:t>
            </w:r>
          </w:p>
          <w:p w:rsidR="00730AFA" w:rsidRPr="00CE5DE6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0AFA" w:rsidRPr="00CE5DE6" w:rsidTr="005E2D8C">
        <w:trPr>
          <w:trHeight w:val="334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="00BB1AC6"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абличное умножение и деление (20 ч+20</w:t>
            </w: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ч)</w:t>
            </w:r>
          </w:p>
        </w:tc>
      </w:tr>
      <w:tr w:rsidR="00730AFA" w:rsidRPr="00CE5DE6" w:rsidTr="005E2D8C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C74DD4"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730AFA"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74DD4"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  Умножение на 1 и на 0. Деление вида a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a, 0 : a при a≠0. Текстовые задачи в три действия. Круг. Окружность (центр, радиус, диаметр). 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Применять правила о порядке выполнения действий в числовых выражениях со скобками и без них при вычислении. Вычислять значения числовых выражений в 2 – 3 действия со скобками и без них. Использовать математическую терминологию при чтении и записи числовых выражений. Использовать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 Анализировать текстовую задачу, выполнять краткую запись задач разными способами, а также в табличной форме. Моделировать с использованием схематических чертежей зависимости между пропорциональными величинами. Решать задачи арифметическими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способами. Объяснять выбор действия для решения. Сравнивать задачи на увеличение числа (уменьшение) на несколько единиц и в несколько раз, приводить объяснения. Составлять план решения задачи, действовать по нему, поясняя ход решения. Вносить и наблюдать за изменениями в решении задачи при изменении </w:t>
            </w:r>
            <w:proofErr w:type="spell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еѐ</w:t>
            </w:r>
            <w:proofErr w:type="spell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условия. Обнаруживать и устранять ошибки логического и вычислительного характера. Оценивать результаты освоения тем. Анализировать свои действия и управлять ими. Воспроизводить по памяти табл. Умножения на 0, 1, 2, 3, 4, 5. 6. 7 и соответствующие случаи деления.  Применять знания таблицы умножения при вычислении значений числовых выражений. Находить число, которое в несколько раз больше или меньше данного. Выполнять задания творческого и поискового характера. Собирать и классифицировать информацию. Оценивать ход и результат работы. Составлять сказки и рассказы с использованием математических понятий, взаимозависимостей, отношений, чисел, фигур. Сравнивать геометрические фигуры по площади. Вычислять площадь прямоугольника разными способами. Чертить окружность с использованием циркуля. Моделировать различное положение кругов на плоскости. Классифицировать геометрические фигуры.  Находить долю величины или величину по ее доле. Сравнивать доли одной и той же величины. Описывать явления и события с использованием величин времени, Переводить одни единицы времени в другие. Дополнять задачи-расчеты недостающими данными. Располагать предметы на плане комнаты по описанию. Работать на вычислительной машине</w:t>
            </w:r>
          </w:p>
        </w:tc>
      </w:tr>
      <w:tr w:rsidR="00730AFA" w:rsidRPr="00CE5DE6" w:rsidTr="005E2D8C">
        <w:trPr>
          <w:trHeight w:val="279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Внет</w:t>
            </w:r>
            <w:r w:rsidR="00BB1AC6"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абличное</w:t>
            </w:r>
            <w:proofErr w:type="spellEnd"/>
            <w:r w:rsidR="00BB1AC6"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умножение и деление (20</w:t>
            </w: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ч)</w:t>
            </w:r>
          </w:p>
        </w:tc>
      </w:tr>
      <w:tr w:rsidR="00730AFA" w:rsidRPr="00CE5DE6" w:rsidTr="005E2D8C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C74DD4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48-67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Приемы умножения для случаев вида 23 * 4, 4 * 23. Приемы деления для случаев вида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78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a + b, a – b, a * b, c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Воспроизводить по памяти табл. Умножения на 0, 1, 2, 3, 4, 5. 6. 7 и соответствующие случаи деления.  Применять знания таблицы умножения при вычислении значений числовых выражений.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текстовую задачу, выполнять краткую запись задач разными способами, а также в табличной форме. 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 Сравнивать задачи на увеличение числа (уменьшение) на несколько единиц и в несколько раз, приводить объяснения. Составлять план решения задачи, действовать по нему, поясняя ход решения.</w:t>
            </w:r>
          </w:p>
        </w:tc>
      </w:tr>
      <w:tr w:rsidR="00730AFA" w:rsidRPr="00CE5DE6" w:rsidTr="005E2D8C">
        <w:trPr>
          <w:trHeight w:val="272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 ОТ 1 ДО 1000</w:t>
            </w:r>
          </w:p>
        </w:tc>
      </w:tr>
      <w:tr w:rsidR="00730AFA" w:rsidRPr="00CE5DE6" w:rsidTr="005E2D8C">
        <w:trPr>
          <w:trHeight w:val="276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Нумерация (11 </w:t>
            </w:r>
            <w:r w:rsidR="00730AFA"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ч)</w:t>
            </w:r>
          </w:p>
        </w:tc>
      </w:tr>
      <w:tr w:rsidR="00730AFA" w:rsidRPr="00CE5DE6" w:rsidTr="005E2D8C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C74DD4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68-78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Сравнение трехзначных чисел. 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«Странички для любознательных»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задания творческого и поискового характера: задачи-расчёты; обозначение чисел римскими цифрами.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Странички для любознательных»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задания творческого и поискового характера: задачи-расчёты; задачи логического содержания; вычерчивание узоров; работа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вычислительной машине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«Что узнали. Чему научились» 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Проверочная работа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«Проверим себя и оценим свои достижения»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(тестовая форма). Анализ результатов.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и учёт знаний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Читать и записывать трёхзначные числа. Сравнивать трёхзначные числа и записывать результат сравнения. Заменять трёхзначное число суммой разрядных слагаемых. Упорядочивать заданные числа. Анализировать достигнутые результаты и недочёты, проявлять личностную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заинтересованность в расширении знаний и способов действий.  Упорядочивать заданные числа. Устанавливать правило, по которому составлена числовая последовательность, продолжать её или восстанавливать пропущенные в ней числа.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Группировать числа по заданному или самостоятельно установленному основанию,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записи, представленные римскими цифрами, на циферблатах часов, в оглавлении книг, в обозначении веков. Переводить одни единицы массы в другие: мелкие в более крупные и крупные в более мелкие, используя соотношения между ними. Сравнивать предметы по массе, упорядочивать их.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достигнутые результаты и недочёты, проявлять личностную заинтересованность в расширении знаний и способов действий</w:t>
            </w:r>
          </w:p>
        </w:tc>
      </w:tr>
      <w:tr w:rsidR="00730AFA" w:rsidRPr="00CE5DE6" w:rsidTr="005E2D8C">
        <w:trPr>
          <w:trHeight w:val="277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Сложение и вычитание (8</w:t>
            </w:r>
            <w:r w:rsidR="00730AFA"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ч)</w:t>
            </w:r>
          </w:p>
        </w:tc>
      </w:tr>
      <w:tr w:rsidR="00730AFA" w:rsidRPr="00CE5DE6" w:rsidTr="005E2D8C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C74DD4" w:rsidP="00C7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79-86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Приёмы устных вычислений в случаях, сводимых к действиям в пределах 100 (900 + 20, 500 − 80, 120 </w:t>
            </w:r>
            <w:r w:rsidRPr="00CE5DE6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⋅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7, 300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и др.)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письменных вычислений: алгоритм письменного сложения, алгоритм письменного вычитания.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треугольников: разносторонний, равнобедренный, равносторонний.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«Странички для 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любознательных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» —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творческого и поискового характера: логические задачи и задачи повышенного уровня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сложности.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«Что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узнали. Чему научились» 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Взаимная проверка знаний: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«Помогаем друг другу сделать шаг к успеху».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паре по тесту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«Верно? Неверно?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Сравнивать разные способы вычислений, выбирать 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удобный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Применять алгоритмы письменного сложения и вычитания чисел и выполнять эти действия с числами в пределах 1000.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пошагово правильность применения алгоритмов арифметических действий при письменных вычислениях.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различные приёмы проверки правильности вычислений.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треугольники по видам (разносторонние и равнобедренные,</w:t>
            </w:r>
            <w:proofErr w:type="gramEnd"/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равнобедренных — равносторонние) и называть их.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задания творческого и поискового характера; применять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и способы действий в изменённых условиях.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в паре. Находить и исправлять неверные высказывания.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Излагать и отстаивать своё мнение, аргументировать свою точку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зрения, оценивать точку зрения одноклассника</w:t>
            </w:r>
          </w:p>
        </w:tc>
      </w:tr>
      <w:tr w:rsidR="00730AFA" w:rsidRPr="00CE5DE6" w:rsidTr="005E2D8C">
        <w:trPr>
          <w:trHeight w:val="317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Умножение и деление (12</w:t>
            </w:r>
            <w:r w:rsidR="00730AFA"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ч)</w:t>
            </w:r>
          </w:p>
        </w:tc>
      </w:tr>
      <w:tr w:rsidR="00730AFA" w:rsidRPr="00CE5DE6" w:rsidTr="00C74DD4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C74DD4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87-98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Приемы устного умножения и деления. 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Странички для любознательных» —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творческого и поискового характера: применение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знаний в изменённых условиях.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треугольников: прямоугольный,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тупоугольный, остроугольный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письменного умножения на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однозначное число.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письменного деления на однозначное число.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деления умножением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проверки правильности вычислений.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калькулятором.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«Что узнали. Чему научились».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Использовать различные приёмы для устных вычислений. Сравнивать разные способы вычислений, выбирать 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удобный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Выполнять задания творческого и поискового характера; применять знания и способы действий в изменённых условиях. 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Различать треугольники: прямоугольный, тупоугольный, остроугольный. Находить их в более сложных фигурах. 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алгоритмы письменного умножения и деления многозначного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числа на 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однозначное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выполнять эти действия. </w:t>
            </w:r>
          </w:p>
          <w:p w:rsidR="00730AFA" w:rsidRPr="00CE5DE6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калькулятора. </w:t>
            </w:r>
          </w:p>
        </w:tc>
      </w:tr>
      <w:tr w:rsidR="00C74DD4" w:rsidRPr="00CE5DE6" w:rsidTr="00C74DD4">
        <w:trPr>
          <w:trHeight w:val="237"/>
          <w:tblCellSpacing w:w="0" w:type="dxa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D4" w:rsidRPr="00CE5DE6" w:rsidRDefault="00C74DD4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99-102</w:t>
            </w:r>
          </w:p>
        </w:tc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DD4" w:rsidRPr="00CE5DE6" w:rsidRDefault="00C74DD4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</w:t>
            </w:r>
          </w:p>
        </w:tc>
      </w:tr>
      <w:tr w:rsidR="00BB1AC6" w:rsidRPr="00CE5DE6" w:rsidTr="005E2D8C">
        <w:trPr>
          <w:trHeight w:val="237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C6" w:rsidRPr="00CE5DE6" w:rsidRDefault="00BB1AC6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ЧАСОВ ПО ПРОГРАММЕ: 102 ч</w:t>
            </w:r>
          </w:p>
        </w:tc>
      </w:tr>
    </w:tbl>
    <w:p w:rsidR="00730AFA" w:rsidRPr="00CE5DE6" w:rsidRDefault="00730AFA" w:rsidP="0073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CE5DE6" w:rsidRDefault="00CE5DE6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5DE6" w:rsidRDefault="00CE5DE6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5DE6" w:rsidRDefault="00CE5DE6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730AFA" w:rsidRPr="00CE5DE6" w:rsidRDefault="00730AFA" w:rsidP="00730A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24" w:type="dxa"/>
        <w:tblLook w:val="04A0" w:firstRow="1" w:lastRow="0" w:firstColumn="1" w:lastColumn="0" w:noHBand="0" w:noVBand="1"/>
      </w:tblPr>
      <w:tblGrid>
        <w:gridCol w:w="1381"/>
        <w:gridCol w:w="9"/>
        <w:gridCol w:w="9"/>
        <w:gridCol w:w="6540"/>
        <w:gridCol w:w="984"/>
        <w:gridCol w:w="24"/>
        <w:gridCol w:w="48"/>
        <w:gridCol w:w="1070"/>
      </w:tblGrid>
      <w:tr w:rsidR="00985E7A" w:rsidRPr="00CE5DE6" w:rsidTr="00C52F50">
        <w:trPr>
          <w:trHeight w:val="240"/>
          <w:tblCellSpacing w:w="0" w:type="dxa"/>
        </w:trPr>
        <w:tc>
          <w:tcPr>
            <w:tcW w:w="1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985E7A" w:rsidRPr="00CE5DE6" w:rsidTr="005D60BE">
        <w:trPr>
          <w:trHeight w:val="264"/>
          <w:tblCellSpacing w:w="0" w:type="dxa"/>
        </w:trPr>
        <w:tc>
          <w:tcPr>
            <w:tcW w:w="1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92" w:rsidRPr="00CE5DE6" w:rsidRDefault="00693092" w:rsidP="00C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Учебник, часть 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92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3092" w:rsidRPr="00CE5DE6" w:rsidRDefault="00693092" w:rsidP="00C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 ОТ 1 ДО 100.</w:t>
            </w:r>
          </w:p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Сложение и вычитание (продолжение) (7 ч)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319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Повторение: сложение и вычитание, устные приёмы сложения и вычитания.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34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Письменные приёмы сложения и вычитания. Работа над задачей в 2 действия.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198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с неизвестным уменьшаемым.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с неизвестным вычитаемым.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318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геометрических фигур буквами.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18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узнали. Чему научились. </w:t>
            </w:r>
            <w:r w:rsidRPr="00CE5DE6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92" w:rsidRPr="00CE5DE6" w:rsidRDefault="00693092" w:rsidP="00C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092" w:rsidRPr="00CE5DE6" w:rsidRDefault="00693092" w:rsidP="00CE5DE6">
            <w:pPr>
              <w:spacing w:after="0" w:line="240" w:lineRule="auto"/>
              <w:ind w:left="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Табличное умножение и деление (продолжение) (20 ч)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93092" w:rsidP="00CE5DE6">
            <w:pPr>
              <w:spacing w:after="0" w:line="240" w:lineRule="auto"/>
              <w:ind w:left="2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CE5DE6">
            <w:pPr>
              <w:spacing w:after="0" w:line="240" w:lineRule="auto"/>
              <w:ind w:left="2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334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Конкретный смысл умножения и деления. Связь умножения и деления.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7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Чётные и нечётные числа. Таблица умножения и деления с числом 2.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83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числом 3.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68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между величинами: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цена, количество, стоимость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Решение задач.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8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между величинами: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масса одного предмета, количество предметов, масса всех предметов.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выполнения действий в числовых выражениях.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76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между величинами: расход ткани на одну вещь, количество вещей, расход ткани на все вещи.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узнали. Чему научились. </w:t>
            </w:r>
            <w:r w:rsidRPr="00CE5DE6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67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числом 4. Таблица Пифагора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301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21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числом 5.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40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кратное сравнение чисел. Кратное сравнение чисел.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кратное и разностное сравнение чисел.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985E7A" w:rsidP="00985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Контроль и учёт знаний.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числом 6.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числом 6.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57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нахождение четвёртого пропорционального.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01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числом 7.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51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узнали. Чему научились.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092" w:rsidRPr="00985E7A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985E7A">
              <w:rPr>
                <w:rFonts w:ascii="Times New Roman" w:eastAsia="Times New Roman" w:hAnsi="Times New Roman" w:cs="Times New Roman"/>
                <w:bCs/>
                <w:lang w:eastAsia="ru-RU"/>
              </w:rPr>
              <w:t>10.11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</w:tr>
      <w:tr w:rsidR="00693092" w:rsidRPr="00CE5DE6" w:rsidTr="00693092">
        <w:trPr>
          <w:trHeight w:val="377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92" w:rsidRPr="00CE5DE6" w:rsidRDefault="00693092" w:rsidP="00C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Табличное умножение и деление (20 ч)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182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Площадь. Способы сравнения фигур по площади.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площади — квадратный сантиметр. Площадь прямоугольника.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16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числом 8.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18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числом 8.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числом 8.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99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числом 9.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184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площади — квадратный дециметр.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18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Сводная таблица умножения. Решение задач.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53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27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площади — квадратный метр.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8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узнали. Чему научились. </w:t>
            </w:r>
            <w:r w:rsidRPr="00CE5DE6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51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на 1. Умножение на 0.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150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вида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0 :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109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вида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0 : </w:t>
            </w:r>
            <w:r w:rsidRPr="00CE5D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4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в 3 действия.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8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Доли. Образование и сравнение долей.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301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Круг. Окружность (центр, радиус, диаметр).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301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нахождение доли числа и числа по его доле.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8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времени — год, месяц, сутки.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86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узнали. Чему научились.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8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Контроль и учет знаний.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6B62A3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6B62A3">
              <w:rPr>
                <w:rFonts w:ascii="Times New Roman" w:eastAsia="Times New Roman" w:hAnsi="Times New Roman" w:cs="Times New Roman"/>
                <w:bCs/>
                <w:lang w:eastAsia="ru-RU"/>
              </w:rPr>
              <w:t>27.12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</w:tr>
      <w:tr w:rsidR="00693092" w:rsidRPr="00CE5DE6" w:rsidTr="00693092">
        <w:trPr>
          <w:trHeight w:val="319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92" w:rsidRPr="00CE5DE6" w:rsidRDefault="00693092" w:rsidP="00C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Внетабличное</w:t>
            </w:r>
            <w:proofErr w:type="spellEnd"/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умножение и деление (20 ч)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32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умножения и деления для случаев вида   20 · 3, 3 · 20, 60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76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деления для случаев вида 80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суммы на число.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несколькими способами.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302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умножения для случаев вида 23 · 4, 4 · 23.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нахождение четвёртого пропорционального.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Выражение с двумя переменными.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суммы на число.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суммы на число.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68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между числами при делении. Проверка деления умножением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деления для случаев вида 87</w:t>
            </w:r>
            <w:proofErr w:type="gramStart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29, 66 : 22.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умножения с помощью деления.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на основе связи между результатами и компонентами умножения и деления.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узнали. Чему научились.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50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нахождения частного и остатка.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нахождения частного и остатка.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меньшего числа на большее. Проверка деления с остатком.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70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узнали. Чему научились. Ознакомление с проектом «Задачи-расчёты».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092" w:rsidRPr="00CE5DE6" w:rsidTr="00693092">
        <w:trPr>
          <w:trHeight w:val="28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узнали. Чему научились. </w:t>
            </w:r>
            <w:r w:rsidRPr="00CE5DE6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092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2" w:rsidRPr="00CE5DE6" w:rsidRDefault="00693092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5E7A" w:rsidRPr="00CE5DE6" w:rsidTr="00985E7A">
        <w:trPr>
          <w:trHeight w:val="268"/>
          <w:tblCellSpacing w:w="0" w:type="dxa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85E7A" w:rsidRPr="00CE5DE6" w:rsidRDefault="00985E7A" w:rsidP="00C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E7A" w:rsidRPr="00CE5DE6" w:rsidRDefault="00985E7A" w:rsidP="006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 ОТ 1 ДО 1 000</w:t>
            </w:r>
          </w:p>
          <w:p w:rsidR="00985E7A" w:rsidRPr="00CE5DE6" w:rsidRDefault="00985E7A" w:rsidP="0069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Нумерация (11 ч)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 нумерация.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нумерация. Разряды счётных единиц.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Натуральная последовательность трёхзначных чисел.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64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(уменьшение) числа в 10, в 100 раз.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87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числа суммой разрядных слагаемых.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22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(вычитание) на основе десятичного состава трёхзначных чисел.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184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трёхзначных чисел.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общего числа единиц (десятков, сотен) в числе.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массы — килограмм, грамм.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6B62A3" w:rsidP="006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Контроль и учёт знаний.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узнали. Чему научились. </w:t>
            </w:r>
            <w:r w:rsidRPr="00CE5DE6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6B62A3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985E7A" w:rsidP="00C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Сложение и вычитание (8 ч)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устных вычислений.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74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устных вычислений.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Разные способы вычислений. Проверка вычислений.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письменных вычислений.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письменного сложения.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письменного вычитания.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треугольников (по соотношению сторон).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69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69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узнали. Чему научились. </w:t>
            </w:r>
            <w:r w:rsidRPr="00CE5DE6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68"/>
          <w:tblCellSpacing w:w="0" w:type="dxa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985E7A" w:rsidP="00C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Умножение и деление (12 ч)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устных вычислений.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52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устных вычислений.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301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треугольников по видам углов.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04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письменного умножения на однозначное число.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01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письменного умножения на однозначное число.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письменного умножения на однозначное число.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329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письменного умножения на однозначное число.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167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письменного деления на однозначное число.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письменного деления на однозначное число.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26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деления умножением. Закрепление.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8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деления умножением. Закрепление. Знакомство с калькулятором.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B62A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25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узнали. Чему научились.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25"/>
          <w:tblCellSpacing w:w="0" w:type="dxa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повторение «Что узнал</w:t>
            </w:r>
            <w:r w:rsidR="002F2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и, чему научились в 3 классе» (2</w:t>
            </w:r>
            <w:r w:rsidRPr="00CE5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ч). Проверка знаний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31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Контроль и учёт знаний.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E7A" w:rsidRPr="00CE5DE6" w:rsidTr="00985E7A">
        <w:trPr>
          <w:trHeight w:val="237"/>
          <w:tblCellSpacing w:w="0" w:type="dxa"/>
        </w:trPr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E7A" w:rsidRPr="00CE5DE6" w:rsidRDefault="00985E7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повторение.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7A" w:rsidRPr="00CE5DE6" w:rsidRDefault="002F279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E7A" w:rsidRPr="00CE5DE6" w:rsidRDefault="00985E7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CE5DE6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5DE6">
        <w:rPr>
          <w:rFonts w:ascii="Times New Roman" w:eastAsia="Times New Roman" w:hAnsi="Times New Roman" w:cs="Times New Roman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30AFA" w:rsidRPr="00730AFA" w:rsidSect="005E2D8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CAD"/>
    <w:multiLevelType w:val="multilevel"/>
    <w:tmpl w:val="E1F4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7747D"/>
    <w:multiLevelType w:val="multilevel"/>
    <w:tmpl w:val="4436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C12A1"/>
    <w:multiLevelType w:val="multilevel"/>
    <w:tmpl w:val="AABA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C2DB5"/>
    <w:multiLevelType w:val="multilevel"/>
    <w:tmpl w:val="763A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63D56"/>
    <w:multiLevelType w:val="multilevel"/>
    <w:tmpl w:val="7374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A60D6"/>
    <w:multiLevelType w:val="multilevel"/>
    <w:tmpl w:val="9A5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A21F1"/>
    <w:multiLevelType w:val="multilevel"/>
    <w:tmpl w:val="A58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42408"/>
    <w:multiLevelType w:val="multilevel"/>
    <w:tmpl w:val="E2E2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B1082"/>
    <w:multiLevelType w:val="multilevel"/>
    <w:tmpl w:val="0CC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F1833"/>
    <w:multiLevelType w:val="multilevel"/>
    <w:tmpl w:val="1DD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0295B"/>
    <w:multiLevelType w:val="multilevel"/>
    <w:tmpl w:val="730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0666D"/>
    <w:multiLevelType w:val="multilevel"/>
    <w:tmpl w:val="60DE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112E2"/>
    <w:multiLevelType w:val="multilevel"/>
    <w:tmpl w:val="4F16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E1741A"/>
    <w:multiLevelType w:val="multilevel"/>
    <w:tmpl w:val="9EF4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B12B8"/>
    <w:multiLevelType w:val="multilevel"/>
    <w:tmpl w:val="BE8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D480D"/>
    <w:multiLevelType w:val="multilevel"/>
    <w:tmpl w:val="C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9866F1"/>
    <w:multiLevelType w:val="multilevel"/>
    <w:tmpl w:val="E28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16785"/>
    <w:multiLevelType w:val="multilevel"/>
    <w:tmpl w:val="720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F50EB9"/>
    <w:multiLevelType w:val="multilevel"/>
    <w:tmpl w:val="02B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C5633E"/>
    <w:multiLevelType w:val="multilevel"/>
    <w:tmpl w:val="FC3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73604"/>
    <w:multiLevelType w:val="multilevel"/>
    <w:tmpl w:val="D09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8713F"/>
    <w:multiLevelType w:val="multilevel"/>
    <w:tmpl w:val="BEC4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2261F"/>
    <w:multiLevelType w:val="multilevel"/>
    <w:tmpl w:val="5246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105EF0"/>
    <w:multiLevelType w:val="multilevel"/>
    <w:tmpl w:val="AE7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63399"/>
    <w:multiLevelType w:val="multilevel"/>
    <w:tmpl w:val="65D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4"/>
  </w:num>
  <w:num w:numId="5">
    <w:abstractNumId w:val="21"/>
  </w:num>
  <w:num w:numId="6">
    <w:abstractNumId w:val="2"/>
  </w:num>
  <w:num w:numId="7">
    <w:abstractNumId w:val="22"/>
  </w:num>
  <w:num w:numId="8">
    <w:abstractNumId w:val="19"/>
  </w:num>
  <w:num w:numId="9">
    <w:abstractNumId w:val="15"/>
  </w:num>
  <w:num w:numId="10">
    <w:abstractNumId w:val="3"/>
  </w:num>
  <w:num w:numId="11">
    <w:abstractNumId w:val="10"/>
  </w:num>
  <w:num w:numId="12">
    <w:abstractNumId w:val="24"/>
  </w:num>
  <w:num w:numId="13">
    <w:abstractNumId w:val="9"/>
  </w:num>
  <w:num w:numId="14">
    <w:abstractNumId w:val="14"/>
  </w:num>
  <w:num w:numId="15">
    <w:abstractNumId w:val="16"/>
  </w:num>
  <w:num w:numId="16">
    <w:abstractNumId w:val="20"/>
  </w:num>
  <w:num w:numId="17">
    <w:abstractNumId w:val="23"/>
  </w:num>
  <w:num w:numId="18">
    <w:abstractNumId w:val="13"/>
  </w:num>
  <w:num w:numId="19">
    <w:abstractNumId w:val="11"/>
  </w:num>
  <w:num w:numId="20">
    <w:abstractNumId w:val="0"/>
  </w:num>
  <w:num w:numId="21">
    <w:abstractNumId w:val="5"/>
  </w:num>
  <w:num w:numId="22">
    <w:abstractNumId w:val="12"/>
  </w:num>
  <w:num w:numId="23">
    <w:abstractNumId w:val="7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A"/>
    <w:rsid w:val="00110191"/>
    <w:rsid w:val="00174C2A"/>
    <w:rsid w:val="002754BA"/>
    <w:rsid w:val="002F279A"/>
    <w:rsid w:val="005E2D8C"/>
    <w:rsid w:val="00693092"/>
    <w:rsid w:val="006B62A3"/>
    <w:rsid w:val="00730AFA"/>
    <w:rsid w:val="008071FC"/>
    <w:rsid w:val="00985E7A"/>
    <w:rsid w:val="009F5805"/>
    <w:rsid w:val="009F5ADA"/>
    <w:rsid w:val="00B9005F"/>
    <w:rsid w:val="00BB1AC6"/>
    <w:rsid w:val="00C74DD4"/>
    <w:rsid w:val="00CE5DE6"/>
    <w:rsid w:val="00CF7002"/>
    <w:rsid w:val="00D7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AFA"/>
  </w:style>
  <w:style w:type="paragraph" w:customStyle="1" w:styleId="msonormal0">
    <w:name w:val="msonormal"/>
    <w:basedOn w:val="a"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21260,bqiaagaaeyqcaaagiaiaaamr1quabqnhbgaaaaaaaaaaaaaaaaaaaaaaaaaaaaaaaaaaaaaaaaaaaaaaaaaaaaaaaaaaaaaaaaaaaaaaaaaaaaaaaaaaaaaaaaaaaaaaaaaaaaaaaaaaaaaaaaaaaaaaaaaaaaaaaaaaaaaaaaaaaaaaaaaaaaaaaaaaaaaaaaaaaaaaaaaaaaaaaaaaaaaaaaaaaaaaaaaaaa"/>
    <w:basedOn w:val="a"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AFA"/>
    <w:rPr>
      <w:color w:val="0563C1" w:themeColor="hyperlink"/>
      <w:u w:val="single"/>
    </w:rPr>
  </w:style>
  <w:style w:type="paragraph" w:customStyle="1" w:styleId="c21">
    <w:name w:val="c21"/>
    <w:basedOn w:val="a"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rsid w:val="00730AFA"/>
  </w:style>
  <w:style w:type="character" w:customStyle="1" w:styleId="c34">
    <w:name w:val="c34"/>
    <w:rsid w:val="00730AFA"/>
  </w:style>
  <w:style w:type="character" w:customStyle="1" w:styleId="c44">
    <w:name w:val="c44"/>
    <w:rsid w:val="00730AFA"/>
  </w:style>
  <w:style w:type="character" w:customStyle="1" w:styleId="c9">
    <w:name w:val="c9"/>
    <w:rsid w:val="00730AFA"/>
  </w:style>
  <w:style w:type="paragraph" w:styleId="a5">
    <w:name w:val="Balloon Text"/>
    <w:basedOn w:val="a"/>
    <w:link w:val="a6"/>
    <w:uiPriority w:val="99"/>
    <w:semiHidden/>
    <w:unhideWhenUsed/>
    <w:rsid w:val="005E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AFA"/>
  </w:style>
  <w:style w:type="paragraph" w:customStyle="1" w:styleId="msonormal0">
    <w:name w:val="msonormal"/>
    <w:basedOn w:val="a"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21260,bqiaagaaeyqcaaagiaiaaamr1quabqnhbgaaaaaaaaaaaaaaaaaaaaaaaaaaaaaaaaaaaaaaaaaaaaaaaaaaaaaaaaaaaaaaaaaaaaaaaaaaaaaaaaaaaaaaaaaaaaaaaaaaaaaaaaaaaaaaaaaaaaaaaaaaaaaaaaaaaaaaaaaaaaaaaaaaaaaaaaaaaaaaaaaaaaaaaaaaaaaaaaaaaaaaaaaaaaaaaaaaaa"/>
    <w:basedOn w:val="a"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AFA"/>
    <w:rPr>
      <w:color w:val="0563C1" w:themeColor="hyperlink"/>
      <w:u w:val="single"/>
    </w:rPr>
  </w:style>
  <w:style w:type="paragraph" w:customStyle="1" w:styleId="c21">
    <w:name w:val="c21"/>
    <w:basedOn w:val="a"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rsid w:val="00730AFA"/>
  </w:style>
  <w:style w:type="character" w:customStyle="1" w:styleId="c34">
    <w:name w:val="c34"/>
    <w:rsid w:val="00730AFA"/>
  </w:style>
  <w:style w:type="character" w:customStyle="1" w:styleId="c44">
    <w:name w:val="c44"/>
    <w:rsid w:val="00730AFA"/>
  </w:style>
  <w:style w:type="character" w:customStyle="1" w:styleId="c9">
    <w:name w:val="c9"/>
    <w:rsid w:val="00730AFA"/>
  </w:style>
  <w:style w:type="paragraph" w:styleId="a5">
    <w:name w:val="Balloon Text"/>
    <w:basedOn w:val="a"/>
    <w:link w:val="a6"/>
    <w:uiPriority w:val="99"/>
    <w:semiHidden/>
    <w:unhideWhenUsed/>
    <w:rsid w:val="005E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1A9E-2FAC-45C2-AC34-4EE9F921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</cp:lastModifiedBy>
  <cp:revision>11</cp:revision>
  <cp:lastPrinted>2022-10-15T16:59:00Z</cp:lastPrinted>
  <dcterms:created xsi:type="dcterms:W3CDTF">2022-10-15T14:07:00Z</dcterms:created>
  <dcterms:modified xsi:type="dcterms:W3CDTF">2023-09-03T11:27:00Z</dcterms:modified>
</cp:coreProperties>
</file>